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1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9362"/>
      </w:tblGrid>
      <w:tr w:rsidR="00AF70C5" w:rsidRPr="00F70220" w14:paraId="5CAD84EC" w14:textId="77777777" w:rsidTr="00E601E6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9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AF70C5" w:rsidRPr="0062578C" w14:paraId="71832726" w14:textId="77777777" w:rsidTr="00E601E6">
        <w:tc>
          <w:tcPr>
            <w:tcW w:w="1745" w:type="dxa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F79DF95" w14:textId="0DB59056" w:rsidR="00AE277D" w:rsidRPr="00F70220" w:rsidRDefault="00B708B2" w:rsidP="004A4C6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DC1F82">
              <w:rPr>
                <w:rFonts w:ascii="Times New Roman" w:hAnsi="Times New Roman"/>
                <w:sz w:val="24"/>
                <w:lang w:val="bg-BG"/>
              </w:rPr>
              <w:t>1.</w:t>
            </w:r>
            <w:r w:rsidR="004A4C65">
              <w:rPr>
                <w:rFonts w:ascii="Times New Roman" w:hAnsi="Times New Roman"/>
                <w:sz w:val="24"/>
                <w:lang w:val="bg-BG"/>
              </w:rPr>
              <w:t>8</w:t>
            </w:r>
            <w:r w:rsidR="00DC1F82">
              <w:rPr>
                <w:rFonts w:ascii="Times New Roman" w:hAnsi="Times New Roman"/>
                <w:sz w:val="24"/>
                <w:lang w:val="bg-BG"/>
              </w:rPr>
              <w:t>.</w:t>
            </w:r>
            <w:r w:rsidR="006B2901">
              <w:rPr>
                <w:rFonts w:ascii="Times New Roman" w:hAnsi="Times New Roman"/>
                <w:sz w:val="24"/>
                <w:lang w:val="bg-BG"/>
              </w:rPr>
              <w:t>1.</w:t>
            </w:r>
            <w:r w:rsidR="00F65B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F70C5" w:rsidRPr="00AF70C5">
              <w:rPr>
                <w:rFonts w:ascii="Times New Roman" w:hAnsi="Times New Roman"/>
                <w:sz w:val="24"/>
                <w:lang w:val="bg-BG"/>
              </w:rPr>
              <w:t>Брой педагогически специалисти</w:t>
            </w:r>
            <w:r w:rsidR="00780F15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84716E">
              <w:rPr>
                <w:rFonts w:ascii="Times New Roman" w:hAnsi="Times New Roman"/>
                <w:sz w:val="24"/>
                <w:lang w:val="bg-BG"/>
              </w:rPr>
              <w:t xml:space="preserve">завършили </w:t>
            </w:r>
            <w:r w:rsidR="00780F15">
              <w:rPr>
                <w:rFonts w:ascii="Times New Roman" w:hAnsi="Times New Roman"/>
                <w:sz w:val="24"/>
                <w:lang w:val="bg-BG"/>
              </w:rPr>
              <w:t>обучени</w:t>
            </w:r>
            <w:r w:rsidR="0084716E">
              <w:rPr>
                <w:rFonts w:ascii="Times New Roman" w:hAnsi="Times New Roman"/>
                <w:sz w:val="24"/>
                <w:lang w:val="bg-BG"/>
              </w:rPr>
              <w:t>е</w:t>
            </w:r>
            <w:r w:rsidR="00AF70C5" w:rsidRPr="00AF70C5">
              <w:rPr>
                <w:rFonts w:ascii="Times New Roman" w:hAnsi="Times New Roman"/>
                <w:sz w:val="24"/>
                <w:lang w:val="bg-BG"/>
              </w:rPr>
              <w:t xml:space="preserve"> за прилагане на  методи за противодействие на насилието</w:t>
            </w:r>
            <w:r w:rsidR="00DA6989">
              <w:rPr>
                <w:rFonts w:ascii="Times New Roman" w:hAnsi="Times New Roman"/>
                <w:sz w:val="24"/>
                <w:lang w:val="bg-BG"/>
              </w:rPr>
              <w:t xml:space="preserve"> и агресията</w:t>
            </w:r>
          </w:p>
        </w:tc>
      </w:tr>
      <w:tr w:rsidR="00AF70C5" w:rsidRPr="00F70220" w14:paraId="22DE2954" w14:textId="77777777" w:rsidTr="00E601E6">
        <w:tc>
          <w:tcPr>
            <w:tcW w:w="1745" w:type="dxa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AF70C5" w:rsidRPr="0062578C" w14:paraId="585CC5C0" w14:textId="77777777" w:rsidTr="00E601E6">
        <w:tc>
          <w:tcPr>
            <w:tcW w:w="1745" w:type="dxa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43FCE7FE" w14:textId="756E245F" w:rsidR="00AE277D" w:rsidRPr="00F70220" w:rsidRDefault="00513F16" w:rsidP="002B5577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2B5577" w:rsidRPr="002B5577">
              <w:rPr>
                <w:rFonts w:ascii="Times New Roman" w:hAnsi="Times New Roman"/>
                <w:sz w:val="24"/>
                <w:lang w:val="bg-BG"/>
              </w:rPr>
              <w:t xml:space="preserve">чл. 4, пар.1, буква е) 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— </w:t>
            </w:r>
            <w:r w:rsidR="002B5577">
              <w:rPr>
                <w:rFonts w:ascii="Times New Roman" w:hAnsi="Times New Roman"/>
                <w:sz w:val="24"/>
                <w:lang w:val="bg-BG"/>
              </w:rPr>
              <w:t>Н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>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AF70C5" w:rsidRPr="0062578C" w14:paraId="7546D399" w14:textId="77777777" w:rsidTr="00E601E6">
        <w:tc>
          <w:tcPr>
            <w:tcW w:w="1745" w:type="dxa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34E7E10" w14:textId="2B3912F4" w:rsidR="00AE277D" w:rsidRPr="00F70220" w:rsidRDefault="00B169D2" w:rsidP="00446958">
            <w:pPr>
              <w:rPr>
                <w:rFonts w:ascii="Times New Roman" w:hAnsi="Times New Roman"/>
                <w:sz w:val="24"/>
                <w:lang w:val="bg-BG"/>
              </w:rPr>
            </w:pPr>
            <w:r w:rsidRPr="00B169D2">
              <w:rPr>
                <w:rFonts w:ascii="Times New Roman" w:hAnsi="Times New Roman"/>
                <w:sz w:val="24"/>
                <w:lang w:val="bg-BG"/>
              </w:rPr>
              <w:t xml:space="preserve">Превенция и предотвратяване на тормоза и намаляване агресията в училищата  </w:t>
            </w:r>
          </w:p>
        </w:tc>
      </w:tr>
      <w:tr w:rsidR="00AF70C5" w:rsidRPr="0062578C" w14:paraId="01F3E096" w14:textId="77777777" w:rsidTr="00E601E6">
        <w:tc>
          <w:tcPr>
            <w:tcW w:w="1745" w:type="dxa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A55A143" w14:textId="77777777" w:rsidR="001B79FA" w:rsidRDefault="001B79FA" w:rsidP="003015D3">
            <w:pPr>
              <w:pStyle w:val="Default"/>
              <w:rPr>
                <w:color w:val="auto"/>
                <w:highlight w:val="yellow"/>
              </w:rPr>
            </w:pPr>
          </w:p>
          <w:p w14:paraId="14A1101D" w14:textId="53FA7C47" w:rsidR="007E3C4B" w:rsidRPr="008E5264" w:rsidRDefault="00122DC8" w:rsidP="0097110E">
            <w:pPr>
              <w:pStyle w:val="Default"/>
              <w:jc w:val="both"/>
              <w:rPr>
                <w:color w:val="FF0000"/>
              </w:rPr>
            </w:pPr>
            <w:r w:rsidRPr="00122DC8">
              <w:rPr>
                <w:color w:val="auto"/>
              </w:rPr>
              <w:t>Индикаторът измерва броя на педагогическите специалисти, обучени за прилагане на методи за противодействие на насилието</w:t>
            </w:r>
            <w:r w:rsidR="0059432F">
              <w:rPr>
                <w:color w:val="auto"/>
              </w:rPr>
              <w:t xml:space="preserve"> с цел създаване на по-позитивна училищна и учебна среда</w:t>
            </w:r>
            <w:r w:rsidRPr="00122DC8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C3095E" w:rsidRPr="00C86E63">
              <w:rPr>
                <w:color w:val="auto"/>
              </w:rPr>
              <w:t xml:space="preserve">Индикаторът </w:t>
            </w:r>
            <w:r w:rsidR="00632717">
              <w:rPr>
                <w:color w:val="auto"/>
              </w:rPr>
              <w:t>отчита</w:t>
            </w:r>
            <w:r w:rsidR="00C3095E" w:rsidRPr="00C86E63">
              <w:rPr>
                <w:color w:val="auto"/>
              </w:rPr>
              <w:t xml:space="preserve"> </w:t>
            </w:r>
            <w:r w:rsidR="00B33DF1" w:rsidRPr="00C86E63">
              <w:rPr>
                <w:color w:val="auto"/>
              </w:rPr>
              <w:t xml:space="preserve">броя </w:t>
            </w:r>
            <w:r w:rsidR="004D5B5D" w:rsidRPr="00C86E63">
              <w:rPr>
                <w:color w:val="auto"/>
              </w:rPr>
              <w:t xml:space="preserve">на </w:t>
            </w:r>
            <w:r w:rsidR="006729D1" w:rsidRPr="00C86E63">
              <w:rPr>
                <w:color w:val="auto"/>
              </w:rPr>
              <w:t>учите</w:t>
            </w:r>
            <w:r w:rsidR="006729D1">
              <w:rPr>
                <w:color w:val="auto"/>
              </w:rPr>
              <w:t>лите</w:t>
            </w:r>
            <w:r w:rsidR="00E4646E">
              <w:rPr>
                <w:color w:val="auto"/>
              </w:rPr>
              <w:t>, повишили</w:t>
            </w:r>
            <w:r w:rsidR="006729D1">
              <w:rPr>
                <w:color w:val="auto"/>
              </w:rPr>
              <w:t xml:space="preserve"> </w:t>
            </w:r>
            <w:r w:rsidR="006729D1" w:rsidRPr="006729D1">
              <w:rPr>
                <w:color w:val="auto"/>
              </w:rPr>
              <w:t xml:space="preserve">компетентностите </w:t>
            </w:r>
            <w:r w:rsidR="00C937A5">
              <w:rPr>
                <w:color w:val="auto"/>
              </w:rPr>
              <w:t>си</w:t>
            </w:r>
            <w:r w:rsidR="006729D1" w:rsidRPr="006729D1">
              <w:rPr>
                <w:color w:val="auto"/>
              </w:rPr>
              <w:t xml:space="preserve">  за използване и прилагане на форми и методи на противодействие на тормоза, насилието и др. за работа с деца и ученици</w:t>
            </w:r>
            <w:r w:rsidR="00E4646E" w:rsidRPr="00EE2FD7">
              <w:rPr>
                <w:color w:val="auto"/>
              </w:rPr>
              <w:t xml:space="preserve">, </w:t>
            </w:r>
            <w:r w:rsidR="006729D1" w:rsidRPr="006729D1">
              <w:rPr>
                <w:color w:val="auto"/>
              </w:rPr>
              <w:t>работа с родителите, противодействие на негативни прояви като агресията/гнева - разпознаване, причини и превенция</w:t>
            </w:r>
            <w:r w:rsidR="0097110E">
              <w:rPr>
                <w:color w:val="auto"/>
              </w:rPr>
              <w:t>.</w:t>
            </w:r>
            <w:r w:rsidR="00632717">
              <w:rPr>
                <w:color w:val="auto"/>
              </w:rPr>
              <w:t xml:space="preserve"> </w:t>
            </w:r>
          </w:p>
        </w:tc>
      </w:tr>
      <w:tr w:rsidR="00AF70C5" w:rsidRPr="007E3C4B" w14:paraId="277B1306" w14:textId="77777777" w:rsidTr="00E601E6">
        <w:tc>
          <w:tcPr>
            <w:tcW w:w="1745" w:type="dxa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3BEBD8F" w14:textId="0E139E44" w:rsidR="00AE277D" w:rsidRPr="00F70220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AF70C5" w:rsidRPr="007E3C4B" w14:paraId="7FA6FA79" w14:textId="77777777" w:rsidTr="00E601E6">
        <w:tc>
          <w:tcPr>
            <w:tcW w:w="1745" w:type="dxa"/>
            <w:shd w:val="clear" w:color="auto" w:fill="auto"/>
            <w:vAlign w:val="center"/>
          </w:tcPr>
          <w:p w14:paraId="37958FF1" w14:textId="260BEC2A" w:rsidR="00AE277D" w:rsidRPr="00F70220" w:rsidRDefault="00D3342A" w:rsidP="00D3342A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7FBFE451" w14:textId="43E06321" w:rsidR="00632717" w:rsidRPr="00F70220" w:rsidRDefault="00235481" w:rsidP="0045079E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A1707A">
              <w:rPr>
                <w:rFonts w:ascii="Times New Roman" w:hAnsi="Times New Roman"/>
                <w:sz w:val="24"/>
                <w:lang w:val="bg-BG"/>
              </w:rPr>
              <w:t>5414</w:t>
            </w:r>
          </w:p>
        </w:tc>
      </w:tr>
      <w:tr w:rsidR="00AF70C5" w:rsidRPr="0062578C" w14:paraId="0BCAEE6D" w14:textId="77777777" w:rsidTr="00E601E6">
        <w:tc>
          <w:tcPr>
            <w:tcW w:w="1745" w:type="dxa"/>
            <w:shd w:val="clear" w:color="auto" w:fill="auto"/>
            <w:vAlign w:val="center"/>
          </w:tcPr>
          <w:p w14:paraId="238A9C5D" w14:textId="39B74CDD" w:rsidR="004F2C65" w:rsidRPr="00F70220" w:rsidRDefault="00360F50" w:rsidP="00D3342A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D3342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EA03782" w14:textId="523BE8F6" w:rsidR="00F32497" w:rsidRPr="00A1707A" w:rsidRDefault="00F32497" w:rsidP="0063271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Прогнозната стойност на индикатора </w:t>
            </w:r>
            <w:r w:rsidR="00880243">
              <w:rPr>
                <w:rFonts w:ascii="Times New Roman" w:hAnsi="Times New Roman"/>
                <w:sz w:val="24"/>
                <w:lang w:val="bg-BG"/>
              </w:rPr>
              <w:t xml:space="preserve">се определя </w:t>
            </w:r>
            <w:r>
              <w:rPr>
                <w:rFonts w:ascii="Times New Roman" w:hAnsi="Times New Roman"/>
                <w:sz w:val="24"/>
                <w:lang w:val="bg-BG"/>
              </w:rPr>
              <w:t>на база данни от НСИ за 2019/2020 учебна година като се изчислява среден брой на педагогическите специалисти в 1 училище или 65417/2399=27</w:t>
            </w:r>
            <w:r w:rsidR="00EA24C9">
              <w:rPr>
                <w:rFonts w:ascii="Times New Roman" w:hAnsi="Times New Roman"/>
                <w:sz w:val="24"/>
                <w:lang w:val="bg-BG"/>
              </w:rPr>
              <w:t xml:space="preserve">, който се умножава по </w:t>
            </w:r>
            <w:r w:rsidR="00880243">
              <w:rPr>
                <w:rFonts w:ascii="Times New Roman" w:hAnsi="Times New Roman"/>
                <w:sz w:val="24"/>
                <w:lang w:val="bg-BG"/>
              </w:rPr>
              <w:t xml:space="preserve">стойността на </w:t>
            </w:r>
            <w:r w:rsidR="00EA24C9">
              <w:rPr>
                <w:rFonts w:ascii="Times New Roman" w:hAnsi="Times New Roman"/>
                <w:sz w:val="24"/>
                <w:lang w:val="bg-BG"/>
              </w:rPr>
              <w:t>ИП 1.</w:t>
            </w:r>
            <w:r w:rsidR="0097110E">
              <w:rPr>
                <w:rFonts w:ascii="Times New Roman" w:hAnsi="Times New Roman"/>
                <w:sz w:val="24"/>
                <w:lang w:val="bg-BG"/>
              </w:rPr>
              <w:t xml:space="preserve">7 </w:t>
            </w:r>
            <w:r w:rsidR="00EA24C9">
              <w:rPr>
                <w:rFonts w:ascii="Times New Roman" w:hAnsi="Times New Roman"/>
                <w:sz w:val="24"/>
                <w:lang w:val="bg-BG"/>
              </w:rPr>
              <w:t xml:space="preserve">или </w:t>
            </w:r>
            <w:r w:rsidR="00235481" w:rsidRPr="00A1707A">
              <w:rPr>
                <w:rFonts w:ascii="Times New Roman" w:hAnsi="Times New Roman"/>
                <w:sz w:val="24"/>
                <w:lang w:val="en-US"/>
              </w:rPr>
              <w:t>1000</w:t>
            </w:r>
            <w:r w:rsidR="00EA24C9" w:rsidRPr="00A1707A">
              <w:rPr>
                <w:rFonts w:ascii="Times New Roman" w:hAnsi="Times New Roman"/>
                <w:sz w:val="24"/>
                <w:lang w:val="bg-BG"/>
              </w:rPr>
              <w:t xml:space="preserve"> училища, въвели планове за толерантност</w:t>
            </w:r>
            <w:r w:rsidR="00880243" w:rsidRPr="00A1707A">
              <w:rPr>
                <w:rFonts w:ascii="Times New Roman" w:hAnsi="Times New Roman"/>
                <w:sz w:val="24"/>
                <w:lang w:val="bg-BG"/>
              </w:rPr>
              <w:t xml:space="preserve">, което е </w:t>
            </w:r>
            <w:r w:rsidR="00235481" w:rsidRPr="00A1707A">
              <w:rPr>
                <w:rFonts w:ascii="Times New Roman" w:hAnsi="Times New Roman"/>
                <w:sz w:val="24"/>
                <w:lang w:val="en-US"/>
              </w:rPr>
              <w:t>27000</w:t>
            </w:r>
            <w:r w:rsidR="00880243" w:rsidRPr="00A1707A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820FBE" w:rsidRPr="00A1707A">
              <w:rPr>
                <w:rFonts w:ascii="Times New Roman" w:hAnsi="Times New Roman"/>
                <w:sz w:val="24"/>
                <w:lang w:val="en-US"/>
              </w:rPr>
              <w:t>1/3 (</w:t>
            </w:r>
            <w:r w:rsidR="00235481" w:rsidRPr="00A1707A">
              <w:rPr>
                <w:rFonts w:ascii="Times New Roman" w:hAnsi="Times New Roman"/>
                <w:sz w:val="24"/>
                <w:lang w:val="en-US"/>
              </w:rPr>
              <w:t>3</w:t>
            </w:r>
            <w:r w:rsidR="00820FBE" w:rsidRPr="00A1707A">
              <w:rPr>
                <w:rFonts w:ascii="Times New Roman" w:hAnsi="Times New Roman"/>
                <w:sz w:val="24"/>
                <w:lang w:val="bg-BG"/>
              </w:rPr>
              <w:t>3.3</w:t>
            </w:r>
            <w:r w:rsidR="00880243" w:rsidRPr="00A1707A">
              <w:rPr>
                <w:rFonts w:ascii="Times New Roman" w:hAnsi="Times New Roman"/>
                <w:sz w:val="24"/>
                <w:lang w:val="bg-BG"/>
              </w:rPr>
              <w:t>%</w:t>
            </w:r>
            <w:r w:rsidR="00820FBE" w:rsidRPr="00A1707A">
              <w:rPr>
                <w:rFonts w:ascii="Times New Roman" w:hAnsi="Times New Roman"/>
                <w:sz w:val="24"/>
                <w:lang w:val="en-US"/>
              </w:rPr>
              <w:t>)</w:t>
            </w:r>
            <w:r w:rsidR="00880243" w:rsidRPr="00A1707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7110E" w:rsidRPr="00A1707A">
              <w:rPr>
                <w:rFonts w:ascii="Times New Roman" w:hAnsi="Times New Roman"/>
                <w:sz w:val="24"/>
                <w:lang w:val="bg-BG"/>
              </w:rPr>
              <w:t xml:space="preserve">от които </w:t>
            </w:r>
            <w:r w:rsidR="00880243" w:rsidRPr="00A1707A">
              <w:rPr>
                <w:rFonts w:ascii="Times New Roman" w:hAnsi="Times New Roman"/>
                <w:sz w:val="24"/>
                <w:lang w:val="bg-BG"/>
              </w:rPr>
              <w:t xml:space="preserve">ще участват в обучения за прилагане на  методи за противодействие на насилието или </w:t>
            </w:r>
            <w:r w:rsidR="00820FBE" w:rsidRPr="00A1707A">
              <w:rPr>
                <w:rFonts w:ascii="Times New Roman" w:hAnsi="Times New Roman"/>
                <w:sz w:val="24"/>
                <w:lang w:val="en-US"/>
              </w:rPr>
              <w:t>9000</w:t>
            </w:r>
            <w:r w:rsidR="00880243" w:rsidRPr="00A1707A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052C1618" w14:textId="764921BD" w:rsidR="00D40601" w:rsidRPr="00A1707A" w:rsidRDefault="00D40601" w:rsidP="00632717">
            <w:pPr>
              <w:rPr>
                <w:rFonts w:ascii="Times New Roman" w:hAnsi="Times New Roman"/>
                <w:sz w:val="24"/>
                <w:lang w:val="bg-BG"/>
              </w:rPr>
            </w:pPr>
            <w:r w:rsidRPr="00A1707A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изчислените единични разходи за обучения на педагогически специалисти, прилагани през периода 2018-2020 г., за които е предвиден процент на индексация на база очакваното увеличение на разходите за труд в сектор „Образование“ за периода до </w:t>
            </w:r>
            <w:r w:rsidR="002964CC" w:rsidRPr="00A1707A">
              <w:rPr>
                <w:rFonts w:ascii="Times New Roman" w:hAnsi="Times New Roman"/>
                <w:sz w:val="24"/>
                <w:lang w:val="bg-BG"/>
              </w:rPr>
              <w:t xml:space="preserve">2029 </w:t>
            </w:r>
            <w:r w:rsidRPr="00A1707A">
              <w:rPr>
                <w:rFonts w:ascii="Times New Roman" w:hAnsi="Times New Roman"/>
                <w:sz w:val="24"/>
                <w:lang w:val="bg-BG"/>
              </w:rPr>
              <w:t>г., имайки предвид че преобладаващата част от единичните разходи за обучения</w:t>
            </w:r>
            <w:r w:rsidR="0068662C" w:rsidRPr="00A1707A">
              <w:rPr>
                <w:rFonts w:ascii="Times New Roman" w:hAnsi="Times New Roman"/>
                <w:sz w:val="24"/>
                <w:lang w:val="bg-BG"/>
              </w:rPr>
              <w:t xml:space="preserve"> (73%)</w:t>
            </w:r>
            <w:r w:rsidRPr="00A1707A">
              <w:rPr>
                <w:rFonts w:ascii="Times New Roman" w:hAnsi="Times New Roman"/>
                <w:sz w:val="24"/>
                <w:lang w:val="bg-BG"/>
              </w:rPr>
              <w:t xml:space="preserve"> са свързани с разходи за възнаграждения и са в пряка зависимост от ръста на разходите за труд.  </w:t>
            </w:r>
          </w:p>
          <w:p w14:paraId="59696B8C" w14:textId="5B850F92" w:rsidR="00D40601" w:rsidRDefault="00632717" w:rsidP="00D40601">
            <w:pPr>
              <w:rPr>
                <w:rFonts w:ascii="Times New Roman" w:hAnsi="Times New Roman"/>
                <w:sz w:val="24"/>
                <w:lang w:val="bg-BG"/>
              </w:rPr>
            </w:pPr>
            <w:r w:rsidRPr="00A1707A">
              <w:rPr>
                <w:rFonts w:ascii="Times New Roman" w:hAnsi="Times New Roman"/>
                <w:sz w:val="24"/>
                <w:lang w:val="bg-BG"/>
              </w:rPr>
              <w:t xml:space="preserve">Целевата стойност </w:t>
            </w:r>
            <w:r w:rsidR="006411DB" w:rsidRPr="00A1707A">
              <w:rPr>
                <w:rFonts w:ascii="Times New Roman" w:hAnsi="Times New Roman"/>
                <w:sz w:val="24"/>
                <w:lang w:val="bg-BG"/>
              </w:rPr>
              <w:t>представлява</w:t>
            </w:r>
            <w:r w:rsidR="00AF70C5" w:rsidRPr="00A1707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20FBE" w:rsidRPr="00A1707A">
              <w:rPr>
                <w:rFonts w:ascii="Times New Roman" w:hAnsi="Times New Roman"/>
                <w:sz w:val="24"/>
                <w:lang w:val="en-US"/>
              </w:rPr>
              <w:t>8</w:t>
            </w:r>
            <w:r w:rsidR="00F81B53" w:rsidRPr="00A1707A">
              <w:rPr>
                <w:rFonts w:ascii="Times New Roman" w:hAnsi="Times New Roman"/>
                <w:sz w:val="24"/>
                <w:lang w:val="bg-BG"/>
              </w:rPr>
              <w:t>,2</w:t>
            </w:r>
            <w:r w:rsidR="00820FBE" w:rsidRPr="00A1707A">
              <w:rPr>
                <w:rFonts w:ascii="Times New Roman" w:hAnsi="Times New Roman"/>
                <w:sz w:val="24"/>
                <w:lang w:val="en-US"/>
              </w:rPr>
              <w:t>8</w:t>
            </w:r>
            <w:r w:rsidR="00AF70C5" w:rsidRPr="00A1707A">
              <w:rPr>
                <w:rFonts w:ascii="Times New Roman" w:hAnsi="Times New Roman"/>
                <w:sz w:val="24"/>
                <w:lang w:val="bg-BG"/>
              </w:rPr>
              <w:t xml:space="preserve">% от </w:t>
            </w:r>
            <w:r w:rsidR="00F65BC4" w:rsidRPr="00A1707A">
              <w:rPr>
                <w:rFonts w:ascii="Times New Roman" w:hAnsi="Times New Roman"/>
                <w:sz w:val="24"/>
                <w:lang w:val="bg-BG"/>
              </w:rPr>
              <w:t>общия брой педагогически специалисти</w:t>
            </w:r>
            <w:r w:rsidR="00AF70C5" w:rsidRPr="00A1707A">
              <w:rPr>
                <w:rFonts w:ascii="Times New Roman" w:hAnsi="Times New Roman"/>
                <w:sz w:val="24"/>
                <w:lang w:val="bg-BG"/>
              </w:rPr>
              <w:t xml:space="preserve"> според НСИ за учебната 2019/2020 г. </w:t>
            </w:r>
            <w:r w:rsidR="00F65BC4" w:rsidRPr="00A1707A">
              <w:rPr>
                <w:rFonts w:ascii="Times New Roman" w:hAnsi="Times New Roman"/>
                <w:sz w:val="24"/>
                <w:lang w:val="bg-BG"/>
              </w:rPr>
              <w:t xml:space="preserve">или </w:t>
            </w:r>
            <w:r w:rsidR="00AF70C5" w:rsidRPr="00A1707A">
              <w:rPr>
                <w:rFonts w:ascii="Times New Roman" w:hAnsi="Times New Roman"/>
                <w:sz w:val="24"/>
                <w:lang w:val="bg-BG"/>
              </w:rPr>
              <w:t>65417*</w:t>
            </w:r>
            <w:r w:rsidR="00820FBE" w:rsidRPr="00A1707A">
              <w:rPr>
                <w:rFonts w:ascii="Times New Roman" w:hAnsi="Times New Roman"/>
                <w:sz w:val="24"/>
                <w:lang w:val="en-US"/>
              </w:rPr>
              <w:t>8.28</w:t>
            </w:r>
            <w:r w:rsidR="00AF70C5" w:rsidRPr="00A1707A">
              <w:rPr>
                <w:rFonts w:ascii="Times New Roman" w:hAnsi="Times New Roman"/>
                <w:sz w:val="24"/>
                <w:lang w:val="bg-BG"/>
              </w:rPr>
              <w:t>=</w:t>
            </w:r>
            <w:r w:rsidR="00820FBE" w:rsidRPr="00A1707A">
              <w:rPr>
                <w:rFonts w:ascii="Times New Roman" w:hAnsi="Times New Roman"/>
                <w:sz w:val="24"/>
                <w:lang w:val="en-US"/>
              </w:rPr>
              <w:t>5414</w:t>
            </w:r>
            <w:r w:rsidR="00AF70C5" w:rsidRPr="00A1707A">
              <w:rPr>
                <w:rFonts w:ascii="Times New Roman" w:hAnsi="Times New Roman"/>
                <w:sz w:val="24"/>
                <w:lang w:val="bg-BG"/>
              </w:rPr>
              <w:t xml:space="preserve"> бр. пе</w:t>
            </w:r>
            <w:r w:rsidR="00AF70C5" w:rsidRPr="00AF70C5">
              <w:rPr>
                <w:rFonts w:ascii="Times New Roman" w:hAnsi="Times New Roman"/>
                <w:sz w:val="24"/>
                <w:lang w:val="bg-BG"/>
              </w:rPr>
              <w:t>дагогически специ</w:t>
            </w:r>
            <w:r w:rsidR="00E4646E">
              <w:rPr>
                <w:rFonts w:ascii="Times New Roman" w:hAnsi="Times New Roman"/>
                <w:sz w:val="24"/>
                <w:lang w:val="bg-BG"/>
              </w:rPr>
              <w:t>а</w:t>
            </w:r>
            <w:r w:rsidR="00AF70C5" w:rsidRPr="00AF70C5">
              <w:rPr>
                <w:rFonts w:ascii="Times New Roman" w:hAnsi="Times New Roman"/>
                <w:sz w:val="24"/>
                <w:lang w:val="bg-BG"/>
              </w:rPr>
              <w:t>листи</w:t>
            </w:r>
            <w:r w:rsidR="00D40601">
              <w:rPr>
                <w:rFonts w:ascii="Times New Roman" w:hAnsi="Times New Roman"/>
                <w:sz w:val="24"/>
                <w:lang w:val="bg-BG"/>
              </w:rPr>
              <w:t xml:space="preserve">, което ще даде широк обхват на целевата група, отчитайки че според </w:t>
            </w:r>
            <w:r w:rsidR="00D40601" w:rsidRPr="00476185">
              <w:rPr>
                <w:rFonts w:ascii="Times New Roman" w:hAnsi="Times New Roman"/>
                <w:sz w:val="24"/>
                <w:lang w:val="bg-BG"/>
              </w:rPr>
              <w:t xml:space="preserve">проучване на УНИЦЕФ </w:t>
            </w:r>
            <w:r w:rsidR="00D40601">
              <w:rPr>
                <w:rFonts w:ascii="Times New Roman" w:hAnsi="Times New Roman"/>
                <w:sz w:val="24"/>
                <w:lang w:val="bg-BG"/>
              </w:rPr>
              <w:t>(</w:t>
            </w:r>
            <w:hyperlink r:id="rId11" w:history="1">
              <w:r w:rsidR="00D40601" w:rsidRPr="009438CA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https://www.unicef.org/bulgaria/%D1%81%D1%82%D1%8A%D0%BF%D0%BA%D0%B8-%D0%B7%D0%B0%D0%B5%D0%B4%D0%BD%D0%BE-%D0%B7%D0%B0-%D0%B4%D0%B0-%D1%81%D0%BF%D1%80%D0%B5%D0%BC-%D0%BD%D0%B0%D1%81%D0%B8%D0%BB%D0%B8%D0%B5%D1%82%D0%BE-%D0%B2-%D1%83%D1%87%D0%B8%D0%BB%D0%B8%D1%89%D0%B5</w:t>
              </w:r>
            </w:hyperlink>
            <w:r w:rsidR="00D40601">
              <w:rPr>
                <w:rFonts w:ascii="Times New Roman" w:hAnsi="Times New Roman"/>
                <w:sz w:val="24"/>
                <w:lang w:val="bg-BG"/>
              </w:rPr>
              <w:t xml:space="preserve">) </w:t>
            </w:r>
            <w:r w:rsidR="00D40601" w:rsidRPr="00476185">
              <w:rPr>
                <w:rFonts w:ascii="Times New Roman" w:hAnsi="Times New Roman"/>
                <w:sz w:val="24"/>
                <w:lang w:val="bg-BG"/>
              </w:rPr>
              <w:t>по съвместен проект с МОН, поне 1/3 от всички ученици са споделили, че са ставали поне веднъж обект</w:t>
            </w:r>
            <w:r w:rsidR="00D40601">
              <w:rPr>
                <w:rFonts w:ascii="Times New Roman" w:hAnsi="Times New Roman"/>
                <w:sz w:val="24"/>
                <w:lang w:val="bg-BG"/>
              </w:rPr>
              <w:t xml:space="preserve"> на насилие </w:t>
            </w:r>
            <w:r w:rsidR="00C9633C">
              <w:rPr>
                <w:rFonts w:ascii="Times New Roman" w:hAnsi="Times New Roman"/>
                <w:sz w:val="24"/>
                <w:lang w:val="bg-BG"/>
              </w:rPr>
              <w:t>и</w:t>
            </w:r>
            <w:r w:rsidR="00D40601">
              <w:rPr>
                <w:rFonts w:ascii="Times New Roman" w:hAnsi="Times New Roman"/>
                <w:sz w:val="24"/>
                <w:lang w:val="bg-BG"/>
              </w:rPr>
              <w:t>ли тормоз в училище и 80% от българските училища са подавали поне по 1 сигнал за насилие над ученици.</w:t>
            </w:r>
          </w:p>
          <w:p w14:paraId="179D6225" w14:textId="5433E61B" w:rsidR="00FD0626" w:rsidRPr="00F70220" w:rsidRDefault="00FD0626" w:rsidP="0097110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0C1258">
              <w:rPr>
                <w:rFonts w:ascii="Times New Roman" w:hAnsi="Times New Roman"/>
                <w:sz w:val="24"/>
                <w:lang w:val="bg-BG"/>
              </w:rPr>
              <w:t xml:space="preserve">Операцията ще се реализира </w:t>
            </w:r>
            <w:r>
              <w:rPr>
                <w:rFonts w:ascii="Times New Roman" w:hAnsi="Times New Roman"/>
                <w:sz w:val="24"/>
                <w:lang w:val="bg-BG"/>
              </w:rPr>
              <w:t>чрез конкурентен подбор на училища</w:t>
            </w:r>
            <w:r w:rsidR="0097110E">
              <w:rPr>
                <w:rFonts w:ascii="Times New Roman" w:hAnsi="Times New Roman"/>
                <w:sz w:val="24"/>
                <w:lang w:val="bg-BG"/>
              </w:rPr>
              <w:t>.</w:t>
            </w:r>
            <w:r w:rsidR="0097110E" w:rsidRPr="000C125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9760EB" w:rsidRPr="00F70220" w14:paraId="49C4F305" w14:textId="77777777" w:rsidTr="00E601E6">
        <w:tc>
          <w:tcPr>
            <w:tcW w:w="1745" w:type="dxa"/>
            <w:shd w:val="clear" w:color="auto" w:fill="auto"/>
            <w:vAlign w:val="center"/>
          </w:tcPr>
          <w:p w14:paraId="52A80F92" w14:textId="4CE93FEC" w:rsidR="009760EB" w:rsidRPr="00F70220" w:rsidRDefault="009760EB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146A36CC" w14:textId="76B74810" w:rsidR="009760EB" w:rsidRPr="00795922" w:rsidRDefault="00795922" w:rsidP="00241F32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E601E6" w:rsidRPr="00F70220" w14:paraId="04F0C9BD" w14:textId="77777777" w:rsidTr="00E601E6">
        <w:tc>
          <w:tcPr>
            <w:tcW w:w="1745" w:type="dxa"/>
            <w:shd w:val="clear" w:color="auto" w:fill="auto"/>
            <w:vAlign w:val="center"/>
          </w:tcPr>
          <w:p w14:paraId="052F0614" w14:textId="7741F32E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определяне на 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C002F5D" w14:textId="37817DA1" w:rsidR="00795922" w:rsidRDefault="00795922" w:rsidP="005B5A65">
            <w:pPr>
              <w:rPr>
                <w:rFonts w:ascii="Times New Roman" w:hAnsi="Times New Roman"/>
                <w:sz w:val="24"/>
                <w:lang w:val="bg-BG"/>
              </w:rPr>
            </w:pPr>
            <w:r w:rsidRPr="00795922">
              <w:rPr>
                <w:rFonts w:ascii="Times New Roman" w:hAnsi="Times New Roman"/>
                <w:sz w:val="24"/>
                <w:lang w:val="bg-BG"/>
              </w:rPr>
              <w:t>Междинната цел е съобразена с план-графика на операция  „ Предотвратяване на тормоза и намаляване агресията в училищата“, която стартира в края на 2024 г. чрез процедура за конкурентен подбор на проектни предложения. Планираният период  за физическото изпълнение на дейностите по операция  е не по- рано от средата на 2025 г., поради което не се планира етапна цел за изпълнение на индикатора.</w:t>
            </w:r>
          </w:p>
          <w:p w14:paraId="2DE6D3CA" w14:textId="77777777" w:rsidR="00795922" w:rsidRDefault="00795922" w:rsidP="00AC0D7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7808CEC1" w14:textId="6FC38729" w:rsidR="006E2DBD" w:rsidRPr="00D20FB4" w:rsidRDefault="006E2DBD" w:rsidP="00AC0D7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E601E6" w:rsidRPr="00F70220" w14:paraId="57360B36" w14:textId="77777777" w:rsidTr="00E601E6">
        <w:tc>
          <w:tcPr>
            <w:tcW w:w="1745" w:type="dxa"/>
            <w:shd w:val="clear" w:color="auto" w:fill="auto"/>
            <w:vAlign w:val="center"/>
          </w:tcPr>
          <w:p w14:paraId="43E3E852" w14:textId="297AD1D0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19546F14" w14:textId="389C308C" w:rsidR="00E601E6" w:rsidRPr="00F70220" w:rsidRDefault="00E601E6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E601E6" w:rsidRPr="0062578C" w14:paraId="5A5BDAC0" w14:textId="77777777" w:rsidTr="00E601E6">
        <w:tc>
          <w:tcPr>
            <w:tcW w:w="1745" w:type="dxa"/>
            <w:shd w:val="clear" w:color="auto" w:fill="auto"/>
            <w:vAlign w:val="center"/>
          </w:tcPr>
          <w:p w14:paraId="4F58F241" w14:textId="70675E10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314A71D" w14:textId="36F23657" w:rsidR="00E601E6" w:rsidRPr="00C86E63" w:rsidRDefault="00E601E6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или по други демографски фактори.</w:t>
            </w:r>
            <w:r w:rsidRPr="00050B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Pr="00C71F31">
              <w:rPr>
                <w:rFonts w:ascii="Times New Roman" w:hAnsi="Times New Roman"/>
                <w:sz w:val="24"/>
                <w:lang w:val="bg-BG"/>
              </w:rPr>
              <w:t>, район за планиране, област и община, както и по вид училище</w:t>
            </w:r>
            <w:r w:rsidR="001C4B50">
              <w:rPr>
                <w:rFonts w:ascii="Times New Roman" w:hAnsi="Times New Roman"/>
                <w:sz w:val="24"/>
                <w:lang w:val="bg-BG"/>
              </w:rPr>
              <w:t xml:space="preserve"> и тематични обучения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E601E6" w:rsidRPr="0062578C" w14:paraId="619C9760" w14:textId="77777777" w:rsidTr="00E601E6">
        <w:tc>
          <w:tcPr>
            <w:tcW w:w="1745" w:type="dxa"/>
            <w:shd w:val="clear" w:color="auto" w:fill="auto"/>
            <w:vAlign w:val="center"/>
          </w:tcPr>
          <w:p w14:paraId="10E3E214" w14:textId="34C7916A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9254905" w14:textId="6C7C176A" w:rsidR="00E601E6" w:rsidRDefault="00E601E6" w:rsidP="00E601E6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Събирането на данни за броя на обучените педагогически специалисти е необходимо за изграждане на база от данни относно кариерното развитие на педагогическите специалисти, обхванати по програмата и тяхното съотношение спрямо всички педагогически специалисти в страната. Броят на извършените квалификационни дейности по програмата ще послужи на национално ниво при разработване на стратегическа визия за професионално развитие и квалификация на педагогическите специалисти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за ефективното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провеждане на политика за </w:t>
            </w:r>
            <w:r>
              <w:rPr>
                <w:rFonts w:ascii="Times New Roman" w:hAnsi="Times New Roman"/>
                <w:sz w:val="24"/>
                <w:lang w:val="bg-BG"/>
              </w:rPr>
              <w:t>намаляване на агресията в учебните заведения и предотвратяване на насилието и тормоза във всичките му форми.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Данните ще предоставят информация </w:t>
            </w:r>
            <w:r>
              <w:rPr>
                <w:rFonts w:ascii="Times New Roman" w:hAnsi="Times New Roman"/>
                <w:sz w:val="24"/>
                <w:lang w:val="bg-BG"/>
              </w:rPr>
              <w:t>за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броя на педагогическите специалисти, които са подготвени за ефективно</w:t>
            </w:r>
            <w:r>
              <w:rPr>
                <w:rFonts w:ascii="Times New Roman" w:hAnsi="Times New Roman"/>
                <w:sz w:val="24"/>
                <w:lang w:val="bg-BG"/>
              </w:rPr>
              <w:t>то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прилагане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на методи за предотвратяване на насилието и намаляване на агресията с цел</w:t>
            </w:r>
            <w:r w:rsidRPr="002210EC">
              <w:rPr>
                <w:rFonts w:ascii="Times New Roman" w:hAnsi="Times New Roman"/>
                <w:sz w:val="24"/>
                <w:lang w:val="bg-BG"/>
              </w:rPr>
              <w:t xml:space="preserve"> подобряване на качеството на приобщаващото образованието и ефективното планиране на мерки. </w:t>
            </w:r>
          </w:p>
          <w:p w14:paraId="6F9B1E76" w14:textId="2ACFCABE" w:rsidR="00E601E6" w:rsidRDefault="00E601E6" w:rsidP="00E601E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Данните ще допринесат пряко към </w:t>
            </w:r>
            <w:r w:rsidRPr="00B62287">
              <w:rPr>
                <w:rFonts w:ascii="Times New Roman" w:eastAsia="Calibri" w:hAnsi="Times New Roman"/>
                <w:kern w:val="24"/>
                <w:sz w:val="24"/>
                <w:lang w:val="bg-BG"/>
              </w:rPr>
              <w:t xml:space="preserve">Цел </w:t>
            </w:r>
            <w:r>
              <w:rPr>
                <w:rFonts w:ascii="Times New Roman" w:eastAsia="Calibri" w:hAnsi="Times New Roman"/>
                <w:kern w:val="24"/>
                <w:sz w:val="24"/>
                <w:lang w:val="en-US"/>
              </w:rPr>
              <w:t>5</w:t>
            </w:r>
            <w:r>
              <w:rPr>
                <w:rFonts w:ascii="Times New Roman" w:eastAsia="Calibri" w:hAnsi="Times New Roman"/>
                <w:kern w:val="24"/>
                <w:sz w:val="24"/>
                <w:lang w:val="bg-BG"/>
              </w:rPr>
              <w:t>.</w:t>
            </w:r>
            <w:r>
              <w:rPr>
                <w:rFonts w:ascii="Times New Roman" w:eastAsia="Calibri" w:hAnsi="Times New Roman"/>
                <w:kern w:val="24"/>
                <w:sz w:val="24"/>
                <w:lang w:val="en-US"/>
              </w:rPr>
              <w:t>8</w:t>
            </w:r>
            <w:r w:rsidRPr="00B62287">
              <w:rPr>
                <w:rFonts w:ascii="Times New Roman" w:eastAsia="Calibri" w:hAnsi="Times New Roman"/>
                <w:kern w:val="24"/>
                <w:sz w:val="24"/>
                <w:lang w:val="bg-BG"/>
              </w:rPr>
              <w:t xml:space="preserve">. </w:t>
            </w:r>
            <w:r>
              <w:rPr>
                <w:rFonts w:ascii="Times New Roman" w:eastAsia="Calibri" w:hAnsi="Times New Roman"/>
                <w:kern w:val="24"/>
                <w:sz w:val="24"/>
                <w:lang w:val="bg-BG"/>
              </w:rPr>
              <w:t>„</w:t>
            </w:r>
            <w:r w:rsidRPr="00B62287">
              <w:rPr>
                <w:rFonts w:ascii="Times New Roman" w:eastAsia="Calibri" w:hAnsi="Times New Roman"/>
                <w:kern w:val="24"/>
                <w:sz w:val="24"/>
                <w:lang w:val="bg-BG"/>
              </w:rPr>
              <w:t>Превенция и намаляване на агресията и тормоза и недопускане на дискриминация в образователните институции</w:t>
            </w:r>
            <w:r>
              <w:rPr>
                <w:rFonts w:ascii="Times New Roman" w:eastAsia="Calibri" w:hAnsi="Times New Roman"/>
                <w:kern w:val="24"/>
                <w:sz w:val="24"/>
                <w:lang w:val="bg-BG"/>
              </w:rPr>
              <w:t>“ от СРРООУ (2020-2030).</w:t>
            </w:r>
          </w:p>
          <w:p w14:paraId="1164C314" w14:textId="7CEEF934" w:rsidR="00E601E6" w:rsidRPr="001B79FA" w:rsidRDefault="00E601E6" w:rsidP="00E601E6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547D85">
              <w:rPr>
                <w:rFonts w:ascii="Times New Roman" w:hAnsi="Times New Roman"/>
                <w:sz w:val="24"/>
                <w:lang w:val="bg-BG"/>
              </w:rPr>
              <w:t>Информацията допринася за оценка на ефекта върху целевите групи- доколко и как промяната в капацитета на педагогическите специалисти се отразява на целевите групи.</w:t>
            </w:r>
          </w:p>
        </w:tc>
      </w:tr>
      <w:tr w:rsidR="00E601E6" w:rsidRPr="008367FD" w14:paraId="51B36137" w14:textId="77777777" w:rsidTr="00E601E6">
        <w:tc>
          <w:tcPr>
            <w:tcW w:w="1745" w:type="dxa"/>
            <w:shd w:val="clear" w:color="auto" w:fill="auto"/>
            <w:vAlign w:val="center"/>
          </w:tcPr>
          <w:p w14:paraId="4F683828" w14:textId="4BE43AF1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581D25C" w14:textId="77777777" w:rsidR="00E601E6" w:rsidRPr="00AD210A" w:rsidRDefault="00E601E6" w:rsidP="0097110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D602C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 текущо на база технически отчети за изпълнение на проекта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участници. </w:t>
            </w:r>
          </w:p>
          <w:p w14:paraId="165E0CFA" w14:textId="543A2BEF" w:rsidR="00E601E6" w:rsidRDefault="00E601E6" w:rsidP="0097110E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Информацията ще включва: пол и възраст на участника; друга демографска информация; участие в предишни обучения, финансирани от ЕСИФ; период на провеждане на обучението и продължителност; тема на обучението; обучаваща организация; брой придобити квалификационни кредити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участие в разработване и прилагане на училищни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планове за прилагане на методи за предотвратяване на насилието и противодействие на агресията. </w:t>
            </w:r>
            <w:r w:rsidRPr="003D4197">
              <w:rPr>
                <w:rFonts w:ascii="Times New Roman" w:hAnsi="Times New Roman"/>
                <w:sz w:val="24"/>
                <w:lang w:val="bg-BG"/>
              </w:rPr>
              <w:t>Чрез интервюта и анкети ще се оценява промяната на образователната среда в контекста на намаляване на агресията и тормоза.</w:t>
            </w:r>
          </w:p>
          <w:p w14:paraId="6C3F4127" w14:textId="11918312" w:rsidR="00E601E6" w:rsidRPr="00F70220" w:rsidRDefault="00E601E6" w:rsidP="0097110E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Информацията ще включва също така и брой регистрирани случаи на тормоз и агресия в образователните институции преди и след провеждането на обучителните курсове на педагогическите специалисти.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E601E6" w:rsidRPr="00F70220" w14:paraId="390A4BB2" w14:textId="77777777" w:rsidTr="00E601E6">
        <w:tc>
          <w:tcPr>
            <w:tcW w:w="1745" w:type="dxa"/>
            <w:shd w:val="clear" w:color="auto" w:fill="auto"/>
            <w:vAlign w:val="center"/>
          </w:tcPr>
          <w:p w14:paraId="69A5521F" w14:textId="7CB51F51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64C529F" w14:textId="3B7666CF" w:rsidR="00E601E6" w:rsidRPr="00F70220" w:rsidRDefault="00AB47A3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601E6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E601E6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E601E6" w:rsidRPr="0062578C" w14:paraId="60104AC9" w14:textId="77777777" w:rsidTr="00E601E6">
        <w:tc>
          <w:tcPr>
            <w:tcW w:w="1745" w:type="dxa"/>
            <w:shd w:val="clear" w:color="auto" w:fill="auto"/>
            <w:vAlign w:val="center"/>
          </w:tcPr>
          <w:p w14:paraId="5B06AC67" w14:textId="6E8AB9FE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F72B0D7" w14:textId="37AFA567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708B2">
              <w:rPr>
                <w:rFonts w:ascii="Times New Roman" w:hAnsi="Times New Roman"/>
                <w:sz w:val="24"/>
                <w:lang w:val="bg-BG"/>
              </w:rPr>
              <w:t>И</w:t>
            </w:r>
            <w:r>
              <w:rPr>
                <w:rFonts w:ascii="Times New Roman" w:hAnsi="Times New Roman"/>
                <w:sz w:val="24"/>
                <w:lang w:val="bg-BG"/>
              </w:rPr>
              <w:t>П1.</w:t>
            </w:r>
            <w:r w:rsidR="0097110E">
              <w:rPr>
                <w:rFonts w:ascii="Times New Roman" w:hAnsi="Times New Roman"/>
                <w:sz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Pr="00B708B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>Брой училища</w:t>
            </w:r>
            <w:r>
              <w:rPr>
                <w:rFonts w:ascii="Times New Roman" w:hAnsi="Times New Roman"/>
                <w:sz w:val="24"/>
                <w:lang w:val="bg-BG"/>
              </w:rPr>
              <w:t>, които въвеждат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 xml:space="preserve"> училищни планове за толерантност и намаляване на агресията</w:t>
            </w:r>
          </w:p>
          <w:p w14:paraId="1561AB29" w14:textId="68692E57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97110E">
              <w:rPr>
                <w:rFonts w:ascii="Times New Roman" w:hAnsi="Times New Roman"/>
                <w:sz w:val="24"/>
                <w:lang w:val="bg-BG"/>
              </w:rPr>
              <w:t>8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 xml:space="preserve">Брой участници в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общностни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>кампании за толерантност и намаляване на агресията</w:t>
            </w:r>
          </w:p>
          <w:p w14:paraId="0DBA1A30" w14:textId="77777777" w:rsidR="0097110E" w:rsidRPr="0097110E" w:rsidRDefault="0097110E" w:rsidP="0097110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97110E">
              <w:rPr>
                <w:rFonts w:ascii="Times New Roman" w:hAnsi="Times New Roman"/>
                <w:sz w:val="24"/>
                <w:lang w:val="bg-BG"/>
              </w:rPr>
              <w:t>ИП 1.8.2. Брой ученици, участници в занимания срещу агресията, тормоза и насилието в училище</w:t>
            </w:r>
          </w:p>
          <w:p w14:paraId="378B54BE" w14:textId="096B26B0" w:rsidR="0097110E" w:rsidRPr="0097110E" w:rsidRDefault="0097110E" w:rsidP="0097110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97110E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ИП 1.8.3. Брой родители, подкрепени за преодоляване на агресивно поведение </w:t>
            </w:r>
            <w:r w:rsidR="003268F8">
              <w:rPr>
                <w:rFonts w:ascii="Times New Roman" w:hAnsi="Times New Roman"/>
                <w:sz w:val="24"/>
                <w:lang w:val="bg-BG"/>
              </w:rPr>
              <w:t xml:space="preserve">на учениците </w:t>
            </w:r>
            <w:r w:rsidRPr="0097110E">
              <w:rPr>
                <w:rFonts w:ascii="Times New Roman" w:hAnsi="Times New Roman"/>
                <w:sz w:val="24"/>
                <w:lang w:val="bg-BG"/>
              </w:rPr>
              <w:t xml:space="preserve">в различните му форми </w:t>
            </w:r>
          </w:p>
          <w:p w14:paraId="7DA45408" w14:textId="43EEDEE9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ИР 4. 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Брой училища, отчитащи намаляване на агресията след </w:t>
            </w: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две</w:t>
            </w:r>
            <w:proofErr w:type="spellEnd"/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учебн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изпълнение на плана за толерантност и намаляване на агресията</w:t>
            </w:r>
          </w:p>
          <w:p w14:paraId="2A10C2DC" w14:textId="0EA47D37" w:rsidR="00E601E6" w:rsidRPr="00B708B2" w:rsidRDefault="00E601E6" w:rsidP="00E601E6">
            <w:pPr>
              <w:pStyle w:val="ListParagraph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A5744D">
      <w:footerReference w:type="default" r:id="rId12"/>
      <w:pgSz w:w="12240" w:h="15840"/>
      <w:pgMar w:top="142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3C272" w14:textId="77777777" w:rsidR="000D0B78" w:rsidRDefault="000D0B78" w:rsidP="00095211">
      <w:r>
        <w:separator/>
      </w:r>
    </w:p>
  </w:endnote>
  <w:endnote w:type="continuationSeparator" w:id="0">
    <w:p w14:paraId="54311B03" w14:textId="77777777" w:rsidR="000D0B78" w:rsidRDefault="000D0B78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07860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7A5C5AD2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D7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8B29" w14:textId="77777777" w:rsidR="000D0B78" w:rsidRDefault="000D0B78" w:rsidP="00095211">
      <w:r>
        <w:separator/>
      </w:r>
    </w:p>
  </w:footnote>
  <w:footnote w:type="continuationSeparator" w:id="0">
    <w:p w14:paraId="3A9EC432" w14:textId="77777777" w:rsidR="000D0B78" w:rsidRDefault="000D0B78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271E0"/>
    <w:rsid w:val="0004429A"/>
    <w:rsid w:val="0008271E"/>
    <w:rsid w:val="00086FD0"/>
    <w:rsid w:val="00095211"/>
    <w:rsid w:val="000B1133"/>
    <w:rsid w:val="000B1246"/>
    <w:rsid w:val="000B3512"/>
    <w:rsid w:val="000B5E22"/>
    <w:rsid w:val="000C0915"/>
    <w:rsid w:val="000C1858"/>
    <w:rsid w:val="000C588B"/>
    <w:rsid w:val="000C7EBE"/>
    <w:rsid w:val="000D0B78"/>
    <w:rsid w:val="000D53CD"/>
    <w:rsid w:val="00101074"/>
    <w:rsid w:val="00106772"/>
    <w:rsid w:val="00111760"/>
    <w:rsid w:val="00112E8F"/>
    <w:rsid w:val="00114358"/>
    <w:rsid w:val="00117247"/>
    <w:rsid w:val="00122DC8"/>
    <w:rsid w:val="00124BE9"/>
    <w:rsid w:val="0014076F"/>
    <w:rsid w:val="00167763"/>
    <w:rsid w:val="00177597"/>
    <w:rsid w:val="00177CB7"/>
    <w:rsid w:val="0018194A"/>
    <w:rsid w:val="001825DA"/>
    <w:rsid w:val="00185AC9"/>
    <w:rsid w:val="00196B68"/>
    <w:rsid w:val="001A2996"/>
    <w:rsid w:val="001B4B23"/>
    <w:rsid w:val="001B55D0"/>
    <w:rsid w:val="001B79FA"/>
    <w:rsid w:val="001C0E3F"/>
    <w:rsid w:val="001C2F3E"/>
    <w:rsid w:val="001C4B50"/>
    <w:rsid w:val="001D5E9D"/>
    <w:rsid w:val="001E7833"/>
    <w:rsid w:val="001F0E26"/>
    <w:rsid w:val="001F351B"/>
    <w:rsid w:val="001F45BD"/>
    <w:rsid w:val="00211DF8"/>
    <w:rsid w:val="00213B36"/>
    <w:rsid w:val="002210EC"/>
    <w:rsid w:val="0023342D"/>
    <w:rsid w:val="002343F7"/>
    <w:rsid w:val="00235481"/>
    <w:rsid w:val="00241F32"/>
    <w:rsid w:val="0025247B"/>
    <w:rsid w:val="002606AE"/>
    <w:rsid w:val="002658A7"/>
    <w:rsid w:val="002677EF"/>
    <w:rsid w:val="0027033D"/>
    <w:rsid w:val="00276D72"/>
    <w:rsid w:val="0028282C"/>
    <w:rsid w:val="002964CC"/>
    <w:rsid w:val="002A0367"/>
    <w:rsid w:val="002A462A"/>
    <w:rsid w:val="002A69B5"/>
    <w:rsid w:val="002B2F24"/>
    <w:rsid w:val="002B5577"/>
    <w:rsid w:val="002D167A"/>
    <w:rsid w:val="002F3CBF"/>
    <w:rsid w:val="002F5A08"/>
    <w:rsid w:val="003015D3"/>
    <w:rsid w:val="00311004"/>
    <w:rsid w:val="00312C44"/>
    <w:rsid w:val="0031345D"/>
    <w:rsid w:val="00324BD7"/>
    <w:rsid w:val="003251F6"/>
    <w:rsid w:val="003268F8"/>
    <w:rsid w:val="00333486"/>
    <w:rsid w:val="0033439B"/>
    <w:rsid w:val="00345B60"/>
    <w:rsid w:val="00360F50"/>
    <w:rsid w:val="0036326B"/>
    <w:rsid w:val="00364422"/>
    <w:rsid w:val="00364896"/>
    <w:rsid w:val="00367B12"/>
    <w:rsid w:val="00367E13"/>
    <w:rsid w:val="00380610"/>
    <w:rsid w:val="00383A42"/>
    <w:rsid w:val="00385CED"/>
    <w:rsid w:val="00395BE9"/>
    <w:rsid w:val="003C5713"/>
    <w:rsid w:val="003D4197"/>
    <w:rsid w:val="003D498F"/>
    <w:rsid w:val="003D670A"/>
    <w:rsid w:val="003E0760"/>
    <w:rsid w:val="003E4393"/>
    <w:rsid w:val="003E7198"/>
    <w:rsid w:val="003F3075"/>
    <w:rsid w:val="003F44FA"/>
    <w:rsid w:val="004066B3"/>
    <w:rsid w:val="00423881"/>
    <w:rsid w:val="0042722E"/>
    <w:rsid w:val="0042731B"/>
    <w:rsid w:val="00432031"/>
    <w:rsid w:val="004377A7"/>
    <w:rsid w:val="0044106D"/>
    <w:rsid w:val="0044258C"/>
    <w:rsid w:val="00446958"/>
    <w:rsid w:val="004504FB"/>
    <w:rsid w:val="0045079E"/>
    <w:rsid w:val="00450A40"/>
    <w:rsid w:val="00454E9C"/>
    <w:rsid w:val="00470989"/>
    <w:rsid w:val="004749FA"/>
    <w:rsid w:val="004A080A"/>
    <w:rsid w:val="004A4C65"/>
    <w:rsid w:val="004A5714"/>
    <w:rsid w:val="004A704D"/>
    <w:rsid w:val="004C0C19"/>
    <w:rsid w:val="004C28E4"/>
    <w:rsid w:val="004D5B5D"/>
    <w:rsid w:val="004D7C8E"/>
    <w:rsid w:val="004E0544"/>
    <w:rsid w:val="004E167E"/>
    <w:rsid w:val="004F26F5"/>
    <w:rsid w:val="004F2C65"/>
    <w:rsid w:val="004F3C50"/>
    <w:rsid w:val="005017A0"/>
    <w:rsid w:val="005024B7"/>
    <w:rsid w:val="00507520"/>
    <w:rsid w:val="00510261"/>
    <w:rsid w:val="00513F16"/>
    <w:rsid w:val="005142EA"/>
    <w:rsid w:val="00525206"/>
    <w:rsid w:val="00530A96"/>
    <w:rsid w:val="00547D85"/>
    <w:rsid w:val="00551130"/>
    <w:rsid w:val="0056296F"/>
    <w:rsid w:val="005654E7"/>
    <w:rsid w:val="00567ECE"/>
    <w:rsid w:val="00585CDC"/>
    <w:rsid w:val="0059432F"/>
    <w:rsid w:val="005B5A65"/>
    <w:rsid w:val="005C71B0"/>
    <w:rsid w:val="005D3350"/>
    <w:rsid w:val="00611D35"/>
    <w:rsid w:val="0061460B"/>
    <w:rsid w:val="0061580A"/>
    <w:rsid w:val="00624B46"/>
    <w:rsid w:val="0062578C"/>
    <w:rsid w:val="006257A0"/>
    <w:rsid w:val="00625D8D"/>
    <w:rsid w:val="00627FE9"/>
    <w:rsid w:val="00632717"/>
    <w:rsid w:val="00636E53"/>
    <w:rsid w:val="00636F3E"/>
    <w:rsid w:val="006411DB"/>
    <w:rsid w:val="0064245A"/>
    <w:rsid w:val="006578CB"/>
    <w:rsid w:val="0066611F"/>
    <w:rsid w:val="00667A9B"/>
    <w:rsid w:val="00670C4D"/>
    <w:rsid w:val="006729D1"/>
    <w:rsid w:val="0068662C"/>
    <w:rsid w:val="00690DD9"/>
    <w:rsid w:val="006B2901"/>
    <w:rsid w:val="006B6173"/>
    <w:rsid w:val="006B6BF8"/>
    <w:rsid w:val="006C5558"/>
    <w:rsid w:val="006D337C"/>
    <w:rsid w:val="006D37F4"/>
    <w:rsid w:val="006E2DBD"/>
    <w:rsid w:val="006F13F4"/>
    <w:rsid w:val="006F5C4A"/>
    <w:rsid w:val="00710B67"/>
    <w:rsid w:val="007123AD"/>
    <w:rsid w:val="0073192F"/>
    <w:rsid w:val="00737F9A"/>
    <w:rsid w:val="00745BDF"/>
    <w:rsid w:val="00754625"/>
    <w:rsid w:val="00766043"/>
    <w:rsid w:val="00780F15"/>
    <w:rsid w:val="00782F03"/>
    <w:rsid w:val="0078455C"/>
    <w:rsid w:val="007939C4"/>
    <w:rsid w:val="00795922"/>
    <w:rsid w:val="007A3465"/>
    <w:rsid w:val="007B19F3"/>
    <w:rsid w:val="007C71E5"/>
    <w:rsid w:val="007E3C4B"/>
    <w:rsid w:val="007F6FF1"/>
    <w:rsid w:val="0080338A"/>
    <w:rsid w:val="00816800"/>
    <w:rsid w:val="00817B81"/>
    <w:rsid w:val="00820FBE"/>
    <w:rsid w:val="00831FF9"/>
    <w:rsid w:val="008367FD"/>
    <w:rsid w:val="00836D97"/>
    <w:rsid w:val="008370F7"/>
    <w:rsid w:val="00844052"/>
    <w:rsid w:val="0084716E"/>
    <w:rsid w:val="00864980"/>
    <w:rsid w:val="00873BE9"/>
    <w:rsid w:val="00874EF6"/>
    <w:rsid w:val="00880243"/>
    <w:rsid w:val="008952F2"/>
    <w:rsid w:val="008B1F9C"/>
    <w:rsid w:val="008C4CC5"/>
    <w:rsid w:val="008D073F"/>
    <w:rsid w:val="008D1B52"/>
    <w:rsid w:val="008E5264"/>
    <w:rsid w:val="008F7487"/>
    <w:rsid w:val="008F7E67"/>
    <w:rsid w:val="009130AA"/>
    <w:rsid w:val="009219B3"/>
    <w:rsid w:val="009229EF"/>
    <w:rsid w:val="0092446D"/>
    <w:rsid w:val="00927C40"/>
    <w:rsid w:val="00930CC7"/>
    <w:rsid w:val="00931D75"/>
    <w:rsid w:val="0093697B"/>
    <w:rsid w:val="00942E86"/>
    <w:rsid w:val="0094443D"/>
    <w:rsid w:val="009467F0"/>
    <w:rsid w:val="00953B03"/>
    <w:rsid w:val="0097110E"/>
    <w:rsid w:val="00971A73"/>
    <w:rsid w:val="00974313"/>
    <w:rsid w:val="009760EB"/>
    <w:rsid w:val="00990D61"/>
    <w:rsid w:val="00990E33"/>
    <w:rsid w:val="009A439E"/>
    <w:rsid w:val="009A4A0A"/>
    <w:rsid w:val="009A7599"/>
    <w:rsid w:val="009C3F13"/>
    <w:rsid w:val="009C5DC4"/>
    <w:rsid w:val="009D1C96"/>
    <w:rsid w:val="009D20C2"/>
    <w:rsid w:val="009E73A4"/>
    <w:rsid w:val="009F201E"/>
    <w:rsid w:val="00A10386"/>
    <w:rsid w:val="00A12DB2"/>
    <w:rsid w:val="00A1707A"/>
    <w:rsid w:val="00A17237"/>
    <w:rsid w:val="00A20963"/>
    <w:rsid w:val="00A3332B"/>
    <w:rsid w:val="00A42086"/>
    <w:rsid w:val="00A467E1"/>
    <w:rsid w:val="00A560A6"/>
    <w:rsid w:val="00A56C3E"/>
    <w:rsid w:val="00A5744D"/>
    <w:rsid w:val="00A66013"/>
    <w:rsid w:val="00A71156"/>
    <w:rsid w:val="00A82056"/>
    <w:rsid w:val="00AA3204"/>
    <w:rsid w:val="00AB4595"/>
    <w:rsid w:val="00AB47A3"/>
    <w:rsid w:val="00AB7F9A"/>
    <w:rsid w:val="00AC0D76"/>
    <w:rsid w:val="00AC42A2"/>
    <w:rsid w:val="00AD3F4B"/>
    <w:rsid w:val="00AD4ADE"/>
    <w:rsid w:val="00AE277D"/>
    <w:rsid w:val="00AF70C5"/>
    <w:rsid w:val="00B159C4"/>
    <w:rsid w:val="00B167B4"/>
    <w:rsid w:val="00B169D2"/>
    <w:rsid w:val="00B276B6"/>
    <w:rsid w:val="00B305C4"/>
    <w:rsid w:val="00B3241B"/>
    <w:rsid w:val="00B33DF1"/>
    <w:rsid w:val="00B556F3"/>
    <w:rsid w:val="00B6418C"/>
    <w:rsid w:val="00B65BD3"/>
    <w:rsid w:val="00B6635E"/>
    <w:rsid w:val="00B70814"/>
    <w:rsid w:val="00B708B2"/>
    <w:rsid w:val="00B719F8"/>
    <w:rsid w:val="00B72EB7"/>
    <w:rsid w:val="00B77544"/>
    <w:rsid w:val="00B86961"/>
    <w:rsid w:val="00BB5FDF"/>
    <w:rsid w:val="00BC09A1"/>
    <w:rsid w:val="00BC3E0A"/>
    <w:rsid w:val="00BC5543"/>
    <w:rsid w:val="00BC6849"/>
    <w:rsid w:val="00BD278C"/>
    <w:rsid w:val="00BD612C"/>
    <w:rsid w:val="00BF5A94"/>
    <w:rsid w:val="00C1444B"/>
    <w:rsid w:val="00C213E6"/>
    <w:rsid w:val="00C268A5"/>
    <w:rsid w:val="00C3095E"/>
    <w:rsid w:val="00C4060D"/>
    <w:rsid w:val="00C415D6"/>
    <w:rsid w:val="00C424DF"/>
    <w:rsid w:val="00C52332"/>
    <w:rsid w:val="00C60E48"/>
    <w:rsid w:val="00C72708"/>
    <w:rsid w:val="00C760F0"/>
    <w:rsid w:val="00C83746"/>
    <w:rsid w:val="00C86E63"/>
    <w:rsid w:val="00C90CC9"/>
    <w:rsid w:val="00C919ED"/>
    <w:rsid w:val="00C937A5"/>
    <w:rsid w:val="00C9633C"/>
    <w:rsid w:val="00CA26DD"/>
    <w:rsid w:val="00CA2CEA"/>
    <w:rsid w:val="00CD79EF"/>
    <w:rsid w:val="00CE0175"/>
    <w:rsid w:val="00CE1094"/>
    <w:rsid w:val="00CE72FD"/>
    <w:rsid w:val="00CF1456"/>
    <w:rsid w:val="00D010F9"/>
    <w:rsid w:val="00D06988"/>
    <w:rsid w:val="00D06AE5"/>
    <w:rsid w:val="00D13825"/>
    <w:rsid w:val="00D14766"/>
    <w:rsid w:val="00D171F7"/>
    <w:rsid w:val="00D20FB4"/>
    <w:rsid w:val="00D2481F"/>
    <w:rsid w:val="00D273D7"/>
    <w:rsid w:val="00D27E2F"/>
    <w:rsid w:val="00D32652"/>
    <w:rsid w:val="00D3342A"/>
    <w:rsid w:val="00D36D59"/>
    <w:rsid w:val="00D40601"/>
    <w:rsid w:val="00D40E59"/>
    <w:rsid w:val="00D455D1"/>
    <w:rsid w:val="00D518D7"/>
    <w:rsid w:val="00D528E4"/>
    <w:rsid w:val="00D52BE7"/>
    <w:rsid w:val="00D54747"/>
    <w:rsid w:val="00D71177"/>
    <w:rsid w:val="00D72B57"/>
    <w:rsid w:val="00D80DD9"/>
    <w:rsid w:val="00D82419"/>
    <w:rsid w:val="00D84B64"/>
    <w:rsid w:val="00D85F8D"/>
    <w:rsid w:val="00D87DF9"/>
    <w:rsid w:val="00DA302A"/>
    <w:rsid w:val="00DA6989"/>
    <w:rsid w:val="00DA78F6"/>
    <w:rsid w:val="00DB2C0F"/>
    <w:rsid w:val="00DB3465"/>
    <w:rsid w:val="00DB62CA"/>
    <w:rsid w:val="00DC1F82"/>
    <w:rsid w:val="00DD17AE"/>
    <w:rsid w:val="00DE48EB"/>
    <w:rsid w:val="00E03830"/>
    <w:rsid w:val="00E23E47"/>
    <w:rsid w:val="00E312EA"/>
    <w:rsid w:val="00E36775"/>
    <w:rsid w:val="00E40D3D"/>
    <w:rsid w:val="00E420A6"/>
    <w:rsid w:val="00E4646E"/>
    <w:rsid w:val="00E601E6"/>
    <w:rsid w:val="00E66B1C"/>
    <w:rsid w:val="00E670D5"/>
    <w:rsid w:val="00E7036C"/>
    <w:rsid w:val="00E77176"/>
    <w:rsid w:val="00EA24C9"/>
    <w:rsid w:val="00ED3839"/>
    <w:rsid w:val="00EE2FD7"/>
    <w:rsid w:val="00EE49E3"/>
    <w:rsid w:val="00EE4BF7"/>
    <w:rsid w:val="00EF4D3D"/>
    <w:rsid w:val="00F120C5"/>
    <w:rsid w:val="00F23414"/>
    <w:rsid w:val="00F32497"/>
    <w:rsid w:val="00F34BDF"/>
    <w:rsid w:val="00F377C4"/>
    <w:rsid w:val="00F41214"/>
    <w:rsid w:val="00F41AE0"/>
    <w:rsid w:val="00F42152"/>
    <w:rsid w:val="00F465C3"/>
    <w:rsid w:val="00F65BC4"/>
    <w:rsid w:val="00F66FA1"/>
    <w:rsid w:val="00F70220"/>
    <w:rsid w:val="00F75D32"/>
    <w:rsid w:val="00F770A3"/>
    <w:rsid w:val="00F81B53"/>
    <w:rsid w:val="00F86FCB"/>
    <w:rsid w:val="00F90815"/>
    <w:rsid w:val="00F94375"/>
    <w:rsid w:val="00FB20A7"/>
    <w:rsid w:val="00FC4306"/>
    <w:rsid w:val="00FC6900"/>
    <w:rsid w:val="00FD0626"/>
    <w:rsid w:val="00FD2A74"/>
    <w:rsid w:val="00FD2E61"/>
    <w:rsid w:val="00FE2421"/>
    <w:rsid w:val="00FE2918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A82FCB08-6937-46B7-8370-065DE29E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D406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icef.org/bulgaria/%D1%81%D1%82%D1%8A%D0%BF%D0%BA%D0%B8-%D0%B7%D0%B0%D0%B5%D0%B4%D0%BD%D0%BE-%D0%B7%D0%B0-%D0%B4%D0%B0-%D1%81%D0%BF%D1%80%D0%B5%D0%BC-%D0%BD%D0%B0%D1%81%D0%B8%D0%BB%D0%B8%D0%B5%D1%82%D0%BE-%D0%B2-%D1%83%D1%87%D0%B8%D0%BB%D0%B8%D1%89%D0%B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C653F-18F7-4E21-B228-D2107653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cp:lastPrinted>2021-02-25T12:44:00Z</cp:lastPrinted>
  <dcterms:created xsi:type="dcterms:W3CDTF">2022-02-25T14:43:00Z</dcterms:created>
  <dcterms:modified xsi:type="dcterms:W3CDTF">2022-05-11T13:40:00Z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